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E0858">
      <w:pPr>
        <w:jc w:val="left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内控制度风险评估、流程梳理及手册更新</w:t>
      </w:r>
      <w:bookmarkEnd w:id="0"/>
    </w:p>
    <w:p w14:paraId="0222A1EC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为了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深入贯彻落实《财政部关于全面推进行政事业单位内部控制建设的指导意见》（财会〔2015〕24号）、《行政事业单位内部控制规范（试行）》相关工作要求，进一步健全完善中心内部控制体系，规范内部权力运行，防范廉政风险、财务风险、业务管理风险，全面梳理现有内控制度，排查内控薄弱环节与各类风险隐患，更新修订内部控制管理手册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拟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开展本次内部控制风险评估、内控制度梳理及内控手册更新专项服务。</w:t>
      </w:r>
    </w:p>
    <w:p w14:paraId="4AEB2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/>
        </w:rPr>
        <w:t>一、供应商资格要求</w:t>
      </w:r>
    </w:p>
    <w:p w14:paraId="2302432D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（一）具有独立法人资格，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bidi="zh-CN"/>
        </w:rPr>
        <w:t>近三年开展过同类项目优先，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经营范围包含财务咨询、审计服务、内部控制服务等相关经营内容。</w:t>
      </w:r>
    </w:p>
    <w:p w14:paraId="1EAF4C72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lang w:val="en-US" w:bidi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bidi="zh-CN"/>
        </w:rPr>
        <w:t>（二）符合相关法律法规及独立性准则要求，近三年内经营活动无重大违法违规记录。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bidi="zh-CN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  <w:lang w:val="en-US" w:bidi="zh-CN"/>
        </w:rPr>
        <w:t xml:space="preserve">   （三）信用中国、国家企业信用信息公示系统无失信被执行人、重大税收违法失信等不良信用记录。</w:t>
      </w:r>
    </w:p>
    <w:p w14:paraId="51412A40">
      <w:pPr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kern w:val="0"/>
          <w:sz w:val="28"/>
          <w:szCs w:val="28"/>
          <w:lang w:val="en-US" w:bidi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bidi="zh-CN"/>
        </w:rPr>
        <w:t>（四）本项目不接受联合体报价，不允许转包、违法分包。</w:t>
      </w:r>
    </w:p>
    <w:p w14:paraId="75B39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/>
        </w:rPr>
        <w:t>二、服务工作内容及技术参数</w:t>
      </w:r>
    </w:p>
    <w:p w14:paraId="04E6F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（一）内控风险评估</w:t>
      </w:r>
    </w:p>
    <w:p w14:paraId="7B323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按照行政事业单位内控相关政策文件，对单位层面内控、业务层面（预算管理、收支管理、采购管理、合同管理、资产管理、建设项目管理等）、内控信息系统开展全面风险排查与内控风险评估。覆盖中心所有领域、全部岗位，全面识别固有风险，建立风险清单、划分风险等级、制定可落地应对策略，高风险业务100%覆盖。</w:t>
      </w:r>
    </w:p>
    <w:p w14:paraId="661CC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（二）内控制度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、流程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梳理</w:t>
      </w:r>
    </w:p>
    <w:p w14:paraId="3A54F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梳理中心现行内部控制制度及流程，评价内控制度、流程设置合理性、合规性、适用性、完整性及执行有效性，全面查摆设计缺陷与执行缺陷，精准识别重大/重要/一般缺陷，深度剖析成因，提出制度、流程修订完善建议。</w:t>
      </w:r>
    </w:p>
    <w:p w14:paraId="2886D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（三）内控手册更新</w:t>
      </w:r>
    </w:p>
    <w:p w14:paraId="1E24C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bidi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根据</w:t>
      </w:r>
      <w:r>
        <w:rPr>
          <w:rFonts w:hint="eastAsia" w:ascii="宋体" w:hAnsi="宋体" w:eastAsia="宋体" w:cs="宋体"/>
          <w:sz w:val="30"/>
          <w:szCs w:val="30"/>
        </w:rPr>
        <w:t>风险评估结果、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内控制度及流程梳理结果，梳理优化中心单位层面及业务层面（</w:t>
      </w:r>
      <w:r>
        <w:rPr>
          <w:rFonts w:hint="eastAsia" w:ascii="宋体" w:hAnsi="宋体" w:eastAsia="宋体" w:cs="宋体"/>
          <w:sz w:val="30"/>
          <w:szCs w:val="30"/>
        </w:rPr>
        <w:t>预算管理、收支管理、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采购管理、合同管理、资产管理、建设项目管理等）内控制度，</w:t>
      </w:r>
      <w:r>
        <w:rPr>
          <w:rFonts w:hint="eastAsia" w:ascii="宋体" w:hAnsi="宋体" w:eastAsia="宋体" w:cs="宋体"/>
          <w:sz w:val="30"/>
          <w:szCs w:val="30"/>
        </w:rPr>
        <w:t>修订完善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bidi="zh-CN"/>
        </w:rPr>
        <w:t>、编制新版内部控制管理手册。</w:t>
      </w:r>
    </w:p>
    <w:p w14:paraId="29CB7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（四）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/>
        </w:rPr>
        <w:t>实施方法及要求</w:t>
      </w:r>
    </w:p>
    <w:p w14:paraId="01B83E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bidi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bidi="zh-CN"/>
        </w:rPr>
        <w:t>1.实施方法：开展实地走访、岗位访谈、流程穿行测试、资料核查；</w:t>
      </w:r>
    </w:p>
    <w:p w14:paraId="2DD692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bidi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bidi="zh-CN"/>
        </w:rPr>
        <w:t>2.时间安排：现场驻场服务不少于10个工作日，总项目实施周期不超过45个工作日；</w:t>
      </w:r>
    </w:p>
    <w:p w14:paraId="1F7088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kern w:val="0"/>
          <w:sz w:val="28"/>
          <w:szCs w:val="28"/>
          <w:lang w:val="en-US" w:bidi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bidi="zh-CN"/>
        </w:rPr>
        <w:t>3.人员要求：项目组人员不少于5人，包括项目经理1人（高级职称）、项目组成员（中级职称不少于2人）。</w:t>
      </w:r>
    </w:p>
    <w:p w14:paraId="5E3D54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bidi="zh-CN"/>
        </w:rPr>
        <w:t xml:space="preserve"> 三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/>
        </w:rPr>
        <w:t>、交付成果（缺一不予验收）</w:t>
      </w:r>
    </w:p>
    <w:p w14:paraId="11D89F9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bidi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bidi="zh-CN"/>
        </w:rPr>
        <w:t>中心内部控制风险评估专项报告（纸质正本+电子版Word）。</w:t>
      </w:r>
    </w:p>
    <w:p w14:paraId="4B5D6F7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bidi="zh-CN"/>
        </w:rPr>
        <w:t>内控风险隐患清单、内控风险管理建议书、上一次风险评估问题整改落实情况。</w:t>
      </w:r>
    </w:p>
    <w:p w14:paraId="57FD90F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bidi="zh-CN"/>
        </w:rPr>
        <w:t>全面梳理内部控制管理制度、流程，提出修订意见。</w:t>
      </w:r>
    </w:p>
    <w:p w14:paraId="56CE60D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bidi="zh-CN"/>
        </w:rPr>
        <w:t>内控手册修订说明、更新编制完整版中心内部控制管理手册。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bidi="zh-CN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  <w:lang w:val="en-US" w:bidi="zh-CN"/>
        </w:rPr>
        <w:t xml:space="preserve">    （五）全套项目工作底稿、访谈记录、制度和流程梳理资料等内控归档相关资料。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bidi="zh-CN"/>
        </w:rPr>
        <w:br w:type="textWrapping"/>
      </w:r>
    </w:p>
    <w:p w14:paraId="18BDA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E6A0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</w:p>
    <w:p w14:paraId="0BBAD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</w:p>
    <w:p w14:paraId="360DD2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708E3C"/>
    <w:multiLevelType w:val="singleLevel"/>
    <w:tmpl w:val="2A708E3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1ZDRhMTg1NTRjYzExZjMyZDcyYmFjZjZlNWM5MzkifQ=="/>
  </w:docVars>
  <w:rsids>
    <w:rsidRoot w:val="75AA0DCB"/>
    <w:rsid w:val="07E900D0"/>
    <w:rsid w:val="0AA95014"/>
    <w:rsid w:val="0C1E05DC"/>
    <w:rsid w:val="0D3D4FB3"/>
    <w:rsid w:val="14BF5434"/>
    <w:rsid w:val="1A1D2E59"/>
    <w:rsid w:val="1F8D78A0"/>
    <w:rsid w:val="230F73D9"/>
    <w:rsid w:val="2521328B"/>
    <w:rsid w:val="254C0545"/>
    <w:rsid w:val="26DB45BB"/>
    <w:rsid w:val="2F8C13F2"/>
    <w:rsid w:val="308A649E"/>
    <w:rsid w:val="317152E0"/>
    <w:rsid w:val="394540B9"/>
    <w:rsid w:val="40624D42"/>
    <w:rsid w:val="4474734A"/>
    <w:rsid w:val="46F431BC"/>
    <w:rsid w:val="501653CD"/>
    <w:rsid w:val="56A879B3"/>
    <w:rsid w:val="58040BF9"/>
    <w:rsid w:val="64702D3C"/>
    <w:rsid w:val="66D9765D"/>
    <w:rsid w:val="670D1A13"/>
    <w:rsid w:val="7537556F"/>
    <w:rsid w:val="75AA0DCB"/>
    <w:rsid w:val="78972AD3"/>
    <w:rsid w:val="7B0E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1047</Words>
  <Characters>1062</Characters>
  <Lines>0</Lines>
  <Paragraphs>0</Paragraphs>
  <TotalTime>12</TotalTime>
  <ScaleCrop>false</ScaleCrop>
  <LinksUpToDate>false</LinksUpToDate>
  <CharactersWithSpaces>1071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2026-05-26T07:03:00Z</dcterms:created>
  <dc:creator>''</dc:creator>
  <cp:lastModifiedBy>''</cp:lastModifiedBy>
  <dcterms:modified xsi:type="dcterms:W3CDTF">2026-06-01T01:47:02Z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C2EE37B7F71E4848923267F99360D210</vt:lpwstr>
  </property>
  <property fmtid="{D5CDD505-2E9C-101B-9397-08002B2CF9AE}" pid="4" name="KSOTemplateDocerSaveRecord">
    <vt:lpwstr>eyJoZGlkIjoiMWQzZDZjZDhmMDU5ZGE5MTcyNzA4ZGE5OTJjODYyNGUiLCJ1c2VySWQiOiIxNjA1NTA5MDYyIn0=</vt:lpwstr>
  </property>
</Properties>
</file>