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3122"/>
        <w:gridCol w:w="1674"/>
        <w:gridCol w:w="1677"/>
        <w:gridCol w:w="1760"/>
        <w:gridCol w:w="2023"/>
      </w:tblGrid>
      <w:tr w14:paraId="23D2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职工休息角家电采购项目（XJB20230132）</w:t>
            </w:r>
          </w:p>
        </w:tc>
      </w:tr>
      <w:tr w14:paraId="221D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规格或基本要求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64C9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≥120L，两开门，3C认证，一、二级能耗，噪音&lt;40dB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12,000.00 </w:t>
            </w:r>
          </w:p>
        </w:tc>
      </w:tr>
      <w:tr w14:paraId="29B5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微波炉（17L左右，旋钮式）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≥17L，旋钮式，3C认证,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一、二级能耗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4,800.00 </w:t>
            </w:r>
          </w:p>
        </w:tc>
      </w:tr>
      <w:tr w14:paraId="16F1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A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下上水、带内胆为304以上级不锈钢内胆烧水壶一把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4,200.00 </w:t>
            </w:r>
          </w:p>
        </w:tc>
      </w:tr>
      <w:tr w14:paraId="614B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82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  <w:bookmarkStart w:id="0" w:name="_GoBack"/>
            <w:bookmarkEnd w:id="0"/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21,000.00 </w:t>
            </w:r>
          </w:p>
        </w:tc>
      </w:tr>
    </w:tbl>
    <w:p w14:paraId="00352FE2">
      <w:pPr>
        <w:jc w:val="center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0F29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7C8C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53CE"/>
    <w:rsid w:val="090E0551"/>
    <w:rsid w:val="1D0053CE"/>
    <w:rsid w:val="5CD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162</Characters>
  <Lines>0</Lines>
  <Paragraphs>0</Paragraphs>
  <TotalTime>13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2026-04-01T08:40:00Z</dcterms:created>
  <dc:creator>Administrator</dc:creator>
  <cp:lastModifiedBy>杨帆</cp:lastModifiedBy>
  <dcterms:modified xsi:type="dcterms:W3CDTF">2026-04-02T10:42:12Z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572EFBC420E74DDA8A223D1C0AE41BF1_11</vt:lpwstr>
  </property>
  <property fmtid="{D5CDD505-2E9C-101B-9397-08002B2CF9AE}" pid="4" name="KSOTemplateDocerSaveRecord">
    <vt:lpwstr>eyJoZGlkIjoiZTVlOWFjMmMxYzBkZDVjNDkxNjU3ZDI1M2ZiMzRiNGQiLCJ1c2VySWQiOiI2NTM4MjkzMjEifQ==</vt:lpwstr>
  </property>
</Properties>
</file>