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4"/>
        </w:rPr>
      </w:pPr>
    </w:p>
    <w:p>
      <w:pPr>
        <w:spacing w:line="600" w:lineRule="exac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云南省疾病预防控制中心采购计划表</w:t>
      </w:r>
    </w:p>
    <w:p>
      <w:pPr>
        <w:spacing w:line="600" w:lineRule="exact"/>
        <w:jc w:val="center"/>
        <w:rPr>
          <w:rFonts w:hint="eastAsia" w:ascii="宋体" w:hAnsi="宋体" w:cs="宋体"/>
          <w:kern w:val="0"/>
          <w:sz w:val="44"/>
          <w:szCs w:val="44"/>
        </w:rPr>
      </w:pPr>
    </w:p>
    <w:tbl>
      <w:tblPr>
        <w:tblStyle w:val="2"/>
        <w:tblW w:w="13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375"/>
        <w:gridCol w:w="1373"/>
        <w:gridCol w:w="1813"/>
        <w:gridCol w:w="708"/>
        <w:gridCol w:w="412"/>
        <w:gridCol w:w="297"/>
        <w:gridCol w:w="1811"/>
        <w:gridCol w:w="1701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49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ind w:firstLine="360" w:firstLineChars="15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采购部门：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性病艾滋病防制所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经办人：</w:t>
            </w:r>
          </w:p>
        </w:tc>
        <w:tc>
          <w:tcPr>
            <w:tcW w:w="38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蔡永年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2025.11.17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名称 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规格、技术参数、性能要求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计量单位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预算单价（元）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预算总金额（元）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交货地点/备注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《MSM社区组织参与多病共防指导手册》图书出版</w:t>
            </w:r>
            <w:bookmarkEnd w:id="0"/>
            <w:r>
              <w:rPr>
                <w:rFonts w:hint="eastAsia"/>
                <w:lang w:val="en-US" w:eastAsia="zh-CN"/>
              </w:rPr>
              <w:t>采购项目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根据书稿内容，开本：710*1000,1/16。页码：100页（预估）。封面：四色印刷，250克铜版纸，覆触感膜，带勒口，过UV工艺。内文：彩色印刷，95克胶版纸。装订：平装，胶订。印数：1200册。使用2026年书号。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90000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云南省疾控中心、16个地（州）疾控中心、129个县（市、区）疾控中心和MSM社会组织（详细地址由省疾控中心性艾所提供）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346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90000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（备注：此表由采购申请部门填写，必须作为经费请示附件。）</w:t>
      </w:r>
    </w:p>
    <w:p>
      <w:pPr>
        <w:rPr>
          <w:rFonts w:hint="eastAsia" w:ascii="宋体" w:hAnsi="宋体" w:cs="宋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ZjZDhmMDU5ZGE5MTcyNzA4ZGE5OTJjODYyNGUifQ=="/>
  </w:docVars>
  <w:rsids>
    <w:rsidRoot w:val="28916A61"/>
    <w:rsid w:val="28916A61"/>
    <w:rsid w:val="468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2025-11-28T08:38:00Z</dcterms:created>
  <dc:creator>''</dc:creator>
  <cp:lastModifiedBy>''</cp:lastModifiedBy>
  <dcterms:modified xsi:type="dcterms:W3CDTF">2025-11-28T08:39:06Z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57694BB008204B35AAC81DC99AC08D1E_11</vt:lpwstr>
  </property>
</Properties>
</file>