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97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685"/>
        <w:gridCol w:w="1149"/>
        <w:gridCol w:w="1489"/>
        <w:gridCol w:w="2050"/>
        <w:gridCol w:w="561"/>
        <w:gridCol w:w="561"/>
        <w:gridCol w:w="1297"/>
        <w:gridCol w:w="1587"/>
        <w:gridCol w:w="2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云南省疾病预防控制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中心景泰街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155号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大门安装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车牌识别停车道闸管理系统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工程报价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产品图片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一、出入口设备（共计一进一出）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车牌识别一体机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（500W)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福特智能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FTSS-319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69215</wp:posOffset>
                  </wp:positionV>
                  <wp:extent cx="679450" cy="1560830"/>
                  <wp:effectExtent l="0" t="0" r="0" b="1905"/>
                  <wp:wrapNone/>
                  <wp:docPr id="2" name="图片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156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¥3,500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¥7,000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 xml:space="preserve">1.名称：车牌识别一体机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2. 技术参数：500万高清像素CMOS图像传感器，支持最大角度≤60°，识别率≥99.8%;．全系列车牌识别（蓝牌、黄牌、警牌、新武警、新军牌、阴阳光车牌、单双层车牌、新能源车牌、港澳车牌）;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3.临时车脱机收费、脱机显示、脱机语音；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4.无需下载APP可直接支付宝、微信、银联，聚合支付；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5.识别、显示、补光一体机设计，安装使用更方便快捷；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6.显示屏采用进口灯珠，超高亮度，超大字体，户外远距离也可清晰分辨；7.二行字体显示，车牌、欢迎用语、停车时长、应缴费用、剩余车位、月租有效期、储值余额等一目了然，红绿色字体区分显示，显示更清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8.外观尺寸：1390*245*120mm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9.工作温度：-40°℃~80℃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10.显示尺寸：150*300mm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11.通讯方式：TCP/IP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道闸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福特智能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212090</wp:posOffset>
                  </wp:positionV>
                  <wp:extent cx="858520" cy="930910"/>
                  <wp:effectExtent l="0" t="2540" r="0" b="0"/>
                  <wp:wrapNone/>
                  <wp:docPr id="3" name="图片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9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¥4,200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¥4,200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1.名称：道闸（直杆）                                                                                                               2.技术参数：1.5-6秒无级调速，杆子运行效果可调可控，遇阻返回，车队模式，计数功能，延时自动关闸，可调连杆设计，乌黑电泳工艺，开关到位锁闸，自动测试模式，到位继电器信号输出，RS485选配，地感、雷达防砸等多种接口，学习码遥控，可24V蓄电池供电，可12V蓄电池供电（G选配模块自动充电）， 断电自动开闸（选配模块)；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3.工作温度：-35℃~80℃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4.防护等级：IP54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5.开关电源输入电压：AC110~120V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6.AC200~240V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7.控制器输入电压：DC24V+10%电机功率：最大200W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8.相对湿度：30%~80%（无凝露）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9.遥控距离：≥30米（空旷无干扰）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车辆检测器（含线圈）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福特智能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FTZN-380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300355</wp:posOffset>
                  </wp:positionV>
                  <wp:extent cx="334010" cy="462915"/>
                  <wp:effectExtent l="635" t="1905" r="1905" b="0"/>
                  <wp:wrapNone/>
                  <wp:docPr id="4" name="图片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¥300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¥300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1、灵敏度：高中低可调，适应各种车辆类型（小汽车、中型车、大型车等）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2、频率：高中低可调, 抗干扰能力极强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3、采用先进的微处理技术，内设智能控制器运算单元，检测迅速准确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4、高、低双频工作方式，抗干扰能力强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 xml:space="preserve">5、工业级接线结构，可靠性更高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 xml:space="preserve">6、工作电压：DC12V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二、岗亭设备及辅材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车牌识别系统软件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福特智能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PARK8.1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赠送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¥0 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1、云平台具备集团权限、渠道权限、物业权限、车场权限、商户权限多级管理。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2、通过各级权限登录平台查看大数据，直观展示；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3、平台端发行各种车类情况，比如：月租车、月临车、储值车、临时车、贵宾车等，满足不同种类的收费标准设定。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4、平台可自助进件和更改收款资料进件，满足独立自助管理功能。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5、通过平台查看各项目的统计及生成相关报表（车位数、车辆进出数据、各类缴费数据、各种类型的优惠减免数据等）。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6、通过平台控制道闸开关，查看异常抬杠订单，有对应当时抓拍图片。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7、平台支持在场车辆数据查询和统计。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8、支持车道监控、岗亭值守功能、一位多车，支持局域网4路在线视频监控，支持云端付费视频监控等。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9、支持逃费追缴功能、欠费订单管理提示。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10、支持相机防伪启用，伪造车牌抓拍预警。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11、支持电子发票功能。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12、通过平台修改车辆信息及类型；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13、远程新增车牌到本地相机，方便快捷，支持多种相机型号和控制卡接入；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14、云平台支持商户电子优惠券、优惠打折功能，叠加用劵功能，更具备优惠券回收功能。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15、车场商户数量无上限，满足大型商场需求。(9)支持无人值守车场，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16、平台可以生成各种类型的缴费二维码（出口直付码、月租车缴费码、无牌车二维码、场内预支付码、临时通行车辆预约码）。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17、平台支持访客预约及授权通行，支持违规车辆拉入黑名单。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18、平台支持微信和支付宝支付及各种银行的聚合支付无感支付。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19、结合车场端福停车序微信小程序使用及车主端福停车公众号使用。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20、结合手持机使用满足停电状态下场内车辆的正常缴费。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21、结合云坐席使用，实现坐席管理。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22、支持对接第三方平台，实现特殊功能应用，比如：消费积分替换停车劵等。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23、支持非标定制。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停车管理平台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福特智能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YPT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免费对接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¥0 </w:t>
            </w: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水泥岛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¥500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¥500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戴尔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I3 商用机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含4G上网路由器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及100G流量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¥4,300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¥4,300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PVC管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¥6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¥30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设备安装调试费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含线材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¥2,600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¥2,600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合计：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¥18,930.00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备注说明</w:t>
            </w:r>
          </w:p>
        </w:tc>
        <w:tc>
          <w:tcPr>
            <w:tcW w:w="8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含票、含安装、质保一年。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DZjZDhmMDU5ZGE5MTcyNzA4ZGE5OTJjODYyNGUifQ=="/>
  </w:docVars>
  <w:rsids>
    <w:rsidRoot w:val="002D2FE6"/>
    <w:rsid w:val="00020A1C"/>
    <w:rsid w:val="000316E2"/>
    <w:rsid w:val="000352E2"/>
    <w:rsid w:val="000512F3"/>
    <w:rsid w:val="000569D0"/>
    <w:rsid w:val="00090841"/>
    <w:rsid w:val="000938ED"/>
    <w:rsid w:val="000A5648"/>
    <w:rsid w:val="000B426A"/>
    <w:rsid w:val="000C135E"/>
    <w:rsid w:val="00101DA5"/>
    <w:rsid w:val="00105968"/>
    <w:rsid w:val="00126463"/>
    <w:rsid w:val="00132C0F"/>
    <w:rsid w:val="00133FD1"/>
    <w:rsid w:val="001356B7"/>
    <w:rsid w:val="00142056"/>
    <w:rsid w:val="00153D76"/>
    <w:rsid w:val="001629F5"/>
    <w:rsid w:val="001C3977"/>
    <w:rsid w:val="001F6B9C"/>
    <w:rsid w:val="00200F36"/>
    <w:rsid w:val="002015DC"/>
    <w:rsid w:val="002053E4"/>
    <w:rsid w:val="00207661"/>
    <w:rsid w:val="00213E42"/>
    <w:rsid w:val="00216395"/>
    <w:rsid w:val="00244982"/>
    <w:rsid w:val="002669F2"/>
    <w:rsid w:val="0027613D"/>
    <w:rsid w:val="00276F1F"/>
    <w:rsid w:val="002A3FD6"/>
    <w:rsid w:val="002A4A77"/>
    <w:rsid w:val="002D2FE6"/>
    <w:rsid w:val="002E3ECD"/>
    <w:rsid w:val="002E618D"/>
    <w:rsid w:val="002F590B"/>
    <w:rsid w:val="00303D1B"/>
    <w:rsid w:val="00305E9B"/>
    <w:rsid w:val="003126CB"/>
    <w:rsid w:val="00321AAB"/>
    <w:rsid w:val="00352DD3"/>
    <w:rsid w:val="00354FB1"/>
    <w:rsid w:val="00393352"/>
    <w:rsid w:val="00422C48"/>
    <w:rsid w:val="00422F26"/>
    <w:rsid w:val="0044113A"/>
    <w:rsid w:val="00443CB9"/>
    <w:rsid w:val="004549A6"/>
    <w:rsid w:val="00455924"/>
    <w:rsid w:val="00473CAE"/>
    <w:rsid w:val="00492E6A"/>
    <w:rsid w:val="004A603B"/>
    <w:rsid w:val="004B6D14"/>
    <w:rsid w:val="004C4A0F"/>
    <w:rsid w:val="004C76BE"/>
    <w:rsid w:val="004D230E"/>
    <w:rsid w:val="004F7450"/>
    <w:rsid w:val="004F7E9C"/>
    <w:rsid w:val="00500228"/>
    <w:rsid w:val="005103F3"/>
    <w:rsid w:val="00513E4F"/>
    <w:rsid w:val="005250B0"/>
    <w:rsid w:val="00562615"/>
    <w:rsid w:val="00571564"/>
    <w:rsid w:val="00585A8A"/>
    <w:rsid w:val="00595496"/>
    <w:rsid w:val="005B07A3"/>
    <w:rsid w:val="005B6575"/>
    <w:rsid w:val="005D5B2F"/>
    <w:rsid w:val="0061004D"/>
    <w:rsid w:val="006132E6"/>
    <w:rsid w:val="006446BC"/>
    <w:rsid w:val="00657302"/>
    <w:rsid w:val="00664E6A"/>
    <w:rsid w:val="00672844"/>
    <w:rsid w:val="006863BA"/>
    <w:rsid w:val="006A1615"/>
    <w:rsid w:val="006A2A2C"/>
    <w:rsid w:val="006C092D"/>
    <w:rsid w:val="006D17EA"/>
    <w:rsid w:val="006D5B2A"/>
    <w:rsid w:val="006E2A28"/>
    <w:rsid w:val="006E6789"/>
    <w:rsid w:val="007121ED"/>
    <w:rsid w:val="00733D48"/>
    <w:rsid w:val="00742D80"/>
    <w:rsid w:val="007618B0"/>
    <w:rsid w:val="0076569F"/>
    <w:rsid w:val="00775328"/>
    <w:rsid w:val="0078431A"/>
    <w:rsid w:val="007B2532"/>
    <w:rsid w:val="007B414F"/>
    <w:rsid w:val="007D266D"/>
    <w:rsid w:val="007E5645"/>
    <w:rsid w:val="008650BF"/>
    <w:rsid w:val="008777CD"/>
    <w:rsid w:val="008A7E79"/>
    <w:rsid w:val="008B1D41"/>
    <w:rsid w:val="008B20AB"/>
    <w:rsid w:val="008B534D"/>
    <w:rsid w:val="008C11C2"/>
    <w:rsid w:val="0090526C"/>
    <w:rsid w:val="00912C11"/>
    <w:rsid w:val="00921B14"/>
    <w:rsid w:val="00923BE1"/>
    <w:rsid w:val="00924B52"/>
    <w:rsid w:val="00932D77"/>
    <w:rsid w:val="00955714"/>
    <w:rsid w:val="00977332"/>
    <w:rsid w:val="009A6E2A"/>
    <w:rsid w:val="009B277B"/>
    <w:rsid w:val="009C7FB4"/>
    <w:rsid w:val="009E7E95"/>
    <w:rsid w:val="009F06D0"/>
    <w:rsid w:val="009F435C"/>
    <w:rsid w:val="00A071E9"/>
    <w:rsid w:val="00A26898"/>
    <w:rsid w:val="00A30E89"/>
    <w:rsid w:val="00A3526C"/>
    <w:rsid w:val="00A55DBB"/>
    <w:rsid w:val="00A5654B"/>
    <w:rsid w:val="00A622DD"/>
    <w:rsid w:val="00A66414"/>
    <w:rsid w:val="00A6778F"/>
    <w:rsid w:val="00A719DA"/>
    <w:rsid w:val="00A924A8"/>
    <w:rsid w:val="00A976A4"/>
    <w:rsid w:val="00AC1435"/>
    <w:rsid w:val="00AE0BA0"/>
    <w:rsid w:val="00B12497"/>
    <w:rsid w:val="00B6528A"/>
    <w:rsid w:val="00B81BFA"/>
    <w:rsid w:val="00B9164B"/>
    <w:rsid w:val="00BA15ED"/>
    <w:rsid w:val="00BC2168"/>
    <w:rsid w:val="00BE54C8"/>
    <w:rsid w:val="00BE6F53"/>
    <w:rsid w:val="00BF0222"/>
    <w:rsid w:val="00C32B94"/>
    <w:rsid w:val="00C620AE"/>
    <w:rsid w:val="00C8334A"/>
    <w:rsid w:val="00CA1F5A"/>
    <w:rsid w:val="00CB4F99"/>
    <w:rsid w:val="00CB5646"/>
    <w:rsid w:val="00CC660B"/>
    <w:rsid w:val="00CE642C"/>
    <w:rsid w:val="00CF0555"/>
    <w:rsid w:val="00D14B23"/>
    <w:rsid w:val="00D22BEF"/>
    <w:rsid w:val="00D31107"/>
    <w:rsid w:val="00D44274"/>
    <w:rsid w:val="00D462BE"/>
    <w:rsid w:val="00D627CB"/>
    <w:rsid w:val="00D75150"/>
    <w:rsid w:val="00D83187"/>
    <w:rsid w:val="00DA79B1"/>
    <w:rsid w:val="00E32779"/>
    <w:rsid w:val="00E4059A"/>
    <w:rsid w:val="00E42165"/>
    <w:rsid w:val="00E554F1"/>
    <w:rsid w:val="00E85D65"/>
    <w:rsid w:val="00E95A66"/>
    <w:rsid w:val="00EC397F"/>
    <w:rsid w:val="00EE5867"/>
    <w:rsid w:val="00F0341F"/>
    <w:rsid w:val="00F33B9D"/>
    <w:rsid w:val="00F53C3D"/>
    <w:rsid w:val="00F63908"/>
    <w:rsid w:val="00F848E7"/>
    <w:rsid w:val="00FA07D1"/>
    <w:rsid w:val="00FA54CD"/>
    <w:rsid w:val="00FC726C"/>
    <w:rsid w:val="1CCA24F5"/>
    <w:rsid w:val="32016C23"/>
    <w:rsid w:val="36DF44BD"/>
    <w:rsid w:val="4646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1650</Words>
  <Characters>1900</Characters>
  <Lines>15</Lines>
  <Paragraphs>4</Paragraphs>
  <TotalTime>4</TotalTime>
  <ScaleCrop>false</ScaleCrop>
  <LinksUpToDate>false</LinksUpToDate>
  <CharactersWithSpaces>2039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2025-07-22T03:44:00Z</dcterms:created>
  <dc:creator>AutoBVT</dc:creator>
  <cp:lastModifiedBy>高胡兴</cp:lastModifiedBy>
  <dcterms:modified xsi:type="dcterms:W3CDTF">2025-08-05T02:17:27Z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9373F804FBD34C28891F6D15575BFE0F_13</vt:lpwstr>
  </property>
</Properties>
</file>